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56"/>
          <w:szCs w:val="5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56"/>
          <w:szCs w:val="56"/>
          <w:lang w:val="en-US" w:eastAsia="zh-CN"/>
        </w:rPr>
        <w:t>安阳学院</w:t>
      </w:r>
    </w:p>
    <w:p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56"/>
          <w:szCs w:val="5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56"/>
          <w:szCs w:val="56"/>
          <w:lang w:val="en-US" w:eastAsia="zh-CN"/>
        </w:rPr>
        <w:t>2021-2022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56"/>
          <w:szCs w:val="56"/>
          <w:lang w:val="en-US" w:eastAsia="zh-CN"/>
        </w:rPr>
        <w:t>学年校长教学质量奖</w:t>
      </w:r>
    </w:p>
    <w:p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56"/>
          <w:szCs w:val="56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56"/>
          <w:szCs w:val="5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56"/>
          <w:szCs w:val="56"/>
          <w:lang w:val="en-US" w:eastAsia="zh-CN"/>
        </w:rPr>
        <w:t>推 荐 报 告</w:t>
      </w:r>
    </w:p>
    <w:p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52"/>
          <w:szCs w:val="52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52"/>
          <w:szCs w:val="52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52"/>
          <w:szCs w:val="52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680" w:firstLineChars="6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800" w:firstLineChars="6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学    校：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800" w:firstLineChars="6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姓    名：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800" w:firstLineChars="6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800" w:firstLineChars="6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u w:val="none"/>
          <w:lang w:val="en-US" w:eastAsia="zh-CN"/>
        </w:rPr>
        <w:t>填报日期：二〇    年    月    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680" w:firstLineChars="6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680" w:firstLineChars="6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680" w:firstLineChars="6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680" w:firstLineChars="6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680" w:firstLineChars="6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680" w:firstLineChars="6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680" w:firstLineChars="6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680" w:firstLineChars="6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680" w:firstLineChars="6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680" w:firstLineChars="6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680" w:firstLineChars="6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680" w:firstLineChars="6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680" w:firstLineChars="6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680" w:firstLineChars="6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680" w:firstLineChars="6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680" w:firstLineChars="6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920" w:firstLineChars="600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 年   月   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 xml:space="preserve"> 推荐单位（盖章）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1YWY1MWUzNmJlODJkNWY3YjM1YzM0ZDk1OWE3ZWIifQ=="/>
  </w:docVars>
  <w:rsids>
    <w:rsidRoot w:val="00000000"/>
    <w:rsid w:val="47405947"/>
    <w:rsid w:val="680C2ABB"/>
    <w:rsid w:val="70F736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